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elha"/>
        <w:tblpPr w:leftFromText="141" w:rightFromText="141" w:horzAnchor="margin" w:tblpY="1506"/>
        <w:tblW w:w="9630" w:type="dxa"/>
        <w:tblLayout w:type="fixed"/>
        <w:tblLook w:val="04A0" w:firstRow="1" w:lastRow="0" w:firstColumn="1" w:lastColumn="0" w:noHBand="0" w:noVBand="1"/>
      </w:tblPr>
      <w:tblGrid>
        <w:gridCol w:w="1560"/>
        <w:gridCol w:w="8070"/>
      </w:tblGrid>
      <w:tr w:rsidR="00C0175B" w:rsidTr="12C5E3F0" w14:paraId="3776A997" w14:textId="77777777">
        <w:trPr>
          <w:trHeight w:val="300"/>
        </w:trPr>
        <w:tc>
          <w:tcPr>
            <w:tcW w:w="15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5" w:type="dxa"/>
              <w:right w:w="105" w:type="dxa"/>
            </w:tcMar>
          </w:tcPr>
          <w:p w:rsidR="00C0175B" w:rsidP="00C0175B" w:rsidRDefault="00C0175B" w14:paraId="76468D5B" w14:textId="77777777">
            <w:pPr>
              <w:spacing w:line="276" w:lineRule="auto"/>
            </w:pPr>
            <w:r w:rsidRPr="3075D2BB">
              <w:rPr>
                <w:rFonts w:ascii="Calibri" w:hAnsi="Calibri" w:eastAsia="Calibri" w:cs="Calibri"/>
                <w:b/>
                <w:bCs/>
                <w:color w:val="0D0D0D" w:themeColor="text1" w:themeTint="F2"/>
                <w:sz w:val="18"/>
                <w:szCs w:val="18"/>
                <w:lang w:val="en-US"/>
              </w:rPr>
              <w:t xml:space="preserve">First Part </w:t>
            </w:r>
          </w:p>
          <w:p w:rsidR="00C0175B" w:rsidP="00C0175B" w:rsidRDefault="00C0175B" w14:paraId="0BA9CB2E" w14:textId="77777777">
            <w:pPr>
              <w:spacing w:line="276" w:lineRule="auto"/>
              <w:jc w:val="left"/>
              <w:rPr>
                <w:rFonts w:ascii="Calibri" w:hAnsi="Calibri" w:eastAsia="Calibri" w:cs="Calibri"/>
                <w:sz w:val="18"/>
                <w:szCs w:val="18"/>
                <w:lang w:val="en-US"/>
              </w:rPr>
            </w:pPr>
            <w:r w:rsidRPr="3075D2BB">
              <w:rPr>
                <w:rFonts w:ascii="Calibri" w:hAnsi="Calibri" w:eastAsia="Calibri" w:cs="Calibri"/>
                <w:sz w:val="18"/>
                <w:szCs w:val="18"/>
                <w:lang w:val="en-US"/>
              </w:rPr>
              <w:t>Around 25 min</w:t>
            </w:r>
          </w:p>
          <w:p w:rsidR="00C0175B" w:rsidP="00C0175B" w:rsidRDefault="00C0175B" w14:paraId="0BE46594" w14:textId="77777777">
            <w:pPr>
              <w:spacing w:line="276" w:lineRule="auto"/>
              <w:jc w:val="left"/>
            </w:pPr>
            <w:r>
              <w:rPr>
                <w:rFonts w:ascii="Calibri" w:hAnsi="Calibri" w:eastAsia="Calibri" w:cs="Calibri"/>
                <w:sz w:val="18"/>
                <w:szCs w:val="18"/>
                <w:lang w:val="en-US"/>
              </w:rPr>
              <w:t>9:15-10:00 h</w:t>
            </w:r>
          </w:p>
        </w:tc>
        <w:tc>
          <w:tcPr>
            <w:tcW w:w="80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5" w:type="dxa"/>
              <w:right w:w="105" w:type="dxa"/>
            </w:tcMar>
          </w:tcPr>
          <w:p w:rsidR="00C0175B" w:rsidP="00C0175B" w:rsidRDefault="00C0175B" w14:paraId="54198547" w14:textId="77777777">
            <w:pPr>
              <w:spacing w:line="276" w:lineRule="auto"/>
            </w:pPr>
            <w:r w:rsidRPr="3075D2BB">
              <w:rPr>
                <w:rFonts w:ascii="Calibri" w:hAnsi="Calibri" w:eastAsia="Calibri" w:cs="Calibri"/>
                <w:b/>
                <w:bCs/>
                <w:color w:val="0D0D0D" w:themeColor="text1" w:themeTint="F2"/>
                <w:sz w:val="18"/>
                <w:szCs w:val="18"/>
                <w:lang w:val="en-US"/>
              </w:rPr>
              <w:t>Presentations</w:t>
            </w:r>
          </w:p>
          <w:p w:rsidR="00C0175B" w:rsidP="00C0175B" w:rsidRDefault="00C0175B" w14:paraId="721ADC91" w14:textId="77777777">
            <w:pPr>
              <w:pStyle w:val="PargrafodaLista"/>
              <w:numPr>
                <w:ilvl w:val="0"/>
                <w:numId w:val="1"/>
              </w:numPr>
              <w:spacing w:after="0" w:line="276" w:lineRule="auto"/>
              <w:rPr>
                <w:color w:val="0D0D0D" w:themeColor="text1" w:themeTint="F2"/>
                <w:sz w:val="18"/>
                <w:szCs w:val="18"/>
                <w:lang w:val="en-US"/>
              </w:rPr>
            </w:pPr>
            <w:r w:rsidRPr="3075D2BB">
              <w:rPr>
                <w:color w:val="0D0D0D" w:themeColor="text1" w:themeTint="F2"/>
                <w:sz w:val="18"/>
                <w:szCs w:val="18"/>
                <w:lang w:val="en-US"/>
              </w:rPr>
              <w:t xml:space="preserve">Opening: welcome to the participants </w:t>
            </w:r>
          </w:p>
          <w:p w:rsidR="00C0175B" w:rsidP="00C0175B" w:rsidRDefault="00C0175B" w14:paraId="0B8C9679" w14:textId="582AAC3D">
            <w:pPr>
              <w:pStyle w:val="PargrafodaLista"/>
              <w:numPr>
                <w:ilvl w:val="0"/>
                <w:numId w:val="1"/>
              </w:numPr>
              <w:spacing w:after="0" w:line="276" w:lineRule="auto"/>
              <w:rPr>
                <w:color w:val="0D0D0D" w:themeColor="text1" w:themeTint="F2"/>
                <w:sz w:val="18"/>
                <w:szCs w:val="18"/>
                <w:lang w:val="en-US"/>
              </w:rPr>
            </w:pPr>
            <w:r w:rsidRPr="3075D2BB">
              <w:rPr>
                <w:color w:val="0D0D0D" w:themeColor="text1" w:themeTint="F2"/>
                <w:sz w:val="18"/>
                <w:szCs w:val="18"/>
                <w:lang w:val="en-US"/>
              </w:rPr>
              <w:t>Brief introduction of BONEX project (to refresh and for new participants)</w:t>
            </w:r>
            <w:r>
              <w:rPr>
                <w:color w:val="0D0D0D" w:themeColor="text1" w:themeTint="F2"/>
                <w:sz w:val="18"/>
                <w:szCs w:val="18"/>
                <w:lang w:val="en-US"/>
              </w:rPr>
              <w:t xml:space="preserve"> and tools for restoration of agricultural degraded </w:t>
            </w:r>
            <w:r w:rsidR="00C749EC">
              <w:rPr>
                <w:color w:val="0D0D0D" w:themeColor="text1" w:themeTint="F2"/>
                <w:sz w:val="18"/>
                <w:szCs w:val="18"/>
                <w:lang w:val="en-US"/>
              </w:rPr>
              <w:t>landscape.</w:t>
            </w:r>
            <w:r>
              <w:rPr>
                <w:color w:val="0D0D0D" w:themeColor="text1" w:themeTint="F2"/>
                <w:sz w:val="18"/>
                <w:szCs w:val="18"/>
                <w:lang w:val="en-US"/>
              </w:rPr>
              <w:t xml:space="preserve"> </w:t>
            </w:r>
          </w:p>
          <w:p w:rsidR="00C0175B" w:rsidP="00C0175B" w:rsidRDefault="00C0175B" w14:paraId="2B7553BC" w14:textId="77777777">
            <w:pPr>
              <w:pStyle w:val="PargrafodaLista"/>
              <w:numPr>
                <w:ilvl w:val="0"/>
                <w:numId w:val="1"/>
              </w:numPr>
              <w:spacing w:after="0" w:line="276" w:lineRule="auto"/>
              <w:rPr>
                <w:color w:val="0D0D0D" w:themeColor="text1" w:themeTint="F2"/>
                <w:sz w:val="18"/>
                <w:szCs w:val="18"/>
                <w:lang w:val="en-US"/>
              </w:rPr>
            </w:pPr>
            <w:r w:rsidRPr="3075D2BB">
              <w:rPr>
                <w:color w:val="0D0D0D" w:themeColor="text1" w:themeTint="F2"/>
                <w:sz w:val="18"/>
                <w:szCs w:val="18"/>
                <w:lang w:val="en-US"/>
              </w:rPr>
              <w:t>Presentation of the methodology for the workshop</w:t>
            </w:r>
          </w:p>
          <w:p w:rsidR="00C0175B" w:rsidP="00C0175B" w:rsidRDefault="00C0175B" w14:paraId="4F1A1A7A" w14:textId="77777777">
            <w:pPr>
              <w:pStyle w:val="PargrafodaLista"/>
              <w:numPr>
                <w:ilvl w:val="0"/>
                <w:numId w:val="1"/>
              </w:numPr>
              <w:spacing w:after="0" w:line="276" w:lineRule="auto"/>
              <w:rPr>
                <w:color w:val="0D0D0D" w:themeColor="text1" w:themeTint="F2"/>
                <w:sz w:val="18"/>
                <w:szCs w:val="18"/>
                <w:lang w:val="en-US"/>
              </w:rPr>
            </w:pPr>
            <w:r w:rsidRPr="3075D2BB">
              <w:rPr>
                <w:color w:val="0D0D0D" w:themeColor="text1" w:themeTint="F2"/>
                <w:sz w:val="18"/>
                <w:szCs w:val="18"/>
                <w:lang w:val="en-US"/>
              </w:rPr>
              <w:t>Presentation of the 1</w:t>
            </w:r>
            <w:r w:rsidRPr="3075D2BB">
              <w:rPr>
                <w:color w:val="0D0D0D" w:themeColor="text1" w:themeTint="F2"/>
                <w:sz w:val="18"/>
                <w:szCs w:val="18"/>
                <w:vertAlign w:val="superscript"/>
                <w:lang w:val="en-US"/>
              </w:rPr>
              <w:t>st</w:t>
            </w:r>
            <w:r w:rsidRPr="3075D2BB">
              <w:rPr>
                <w:color w:val="0D0D0D" w:themeColor="text1" w:themeTint="F2"/>
                <w:sz w:val="18"/>
                <w:szCs w:val="18"/>
                <w:lang w:val="en-US"/>
              </w:rPr>
              <w:t xml:space="preserve"> workshop results (post-produced CLD)</w:t>
            </w:r>
          </w:p>
        </w:tc>
      </w:tr>
      <w:tr w:rsidR="00C0175B" w:rsidTr="12C5E3F0" w14:paraId="7778C70E" w14:textId="77777777">
        <w:trPr>
          <w:trHeight w:val="300"/>
        </w:trPr>
        <w:tc>
          <w:tcPr>
            <w:tcW w:w="15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5" w:type="dxa"/>
              <w:right w:w="105" w:type="dxa"/>
            </w:tcMar>
          </w:tcPr>
          <w:p w:rsidR="00C0175B" w:rsidP="00C0175B" w:rsidRDefault="00C0175B" w14:paraId="5E54D594" w14:textId="77777777">
            <w:pPr>
              <w:spacing w:after="0"/>
            </w:pPr>
            <w:r w:rsidRPr="3075D2BB">
              <w:rPr>
                <w:rFonts w:ascii="Calibri" w:hAnsi="Calibri" w:eastAsia="Calibri" w:cs="Calibri"/>
                <w:b/>
                <w:bCs/>
                <w:color w:val="0D0D0D" w:themeColor="text1" w:themeTint="F2"/>
                <w:sz w:val="18"/>
                <w:szCs w:val="18"/>
                <w:lang w:val="en-US"/>
              </w:rPr>
              <w:t>Second Part – Group work (see script 1)</w:t>
            </w:r>
          </w:p>
          <w:p w:rsidR="00C0175B" w:rsidP="00C0175B" w:rsidRDefault="00C0175B" w14:paraId="779272CB" w14:textId="77777777">
            <w:pPr>
              <w:spacing w:after="0"/>
            </w:pPr>
            <w:r w:rsidRPr="3075D2BB">
              <w:rPr>
                <w:rFonts w:ascii="Calibri" w:hAnsi="Calibri" w:eastAsia="Calibri" w:cs="Calibri"/>
                <w:b/>
                <w:bCs/>
                <w:color w:val="0D0D0D" w:themeColor="text1" w:themeTint="F2"/>
                <w:sz w:val="18"/>
                <w:szCs w:val="18"/>
                <w:lang w:val="en-US"/>
              </w:rPr>
              <w:t xml:space="preserve"> </w:t>
            </w:r>
          </w:p>
          <w:p w:rsidR="00C0175B" w:rsidP="00C0175B" w:rsidRDefault="00C0175B" w14:paraId="484AC264" w14:textId="77777777">
            <w:pPr>
              <w:spacing w:after="0"/>
            </w:pPr>
            <w:r w:rsidRPr="3075D2BB">
              <w:rPr>
                <w:rFonts w:ascii="Calibri" w:hAnsi="Calibri" w:eastAsia="Calibri" w:cs="Calibri"/>
                <w:b/>
                <w:bCs/>
                <w:color w:val="0D0D0D" w:themeColor="text1" w:themeTint="F2"/>
                <w:sz w:val="18"/>
                <w:szCs w:val="18"/>
                <w:lang w:val="en-US"/>
              </w:rPr>
              <w:t>1</w:t>
            </w:r>
            <w:r w:rsidRPr="3075D2BB">
              <w:rPr>
                <w:rFonts w:ascii="Calibri" w:hAnsi="Calibri" w:eastAsia="Calibri" w:cs="Calibri"/>
                <w:b/>
                <w:bCs/>
                <w:color w:val="0D0D0D" w:themeColor="text1" w:themeTint="F2"/>
                <w:sz w:val="18"/>
                <w:szCs w:val="18"/>
                <w:vertAlign w:val="superscript"/>
                <w:lang w:val="en-US"/>
              </w:rPr>
              <w:t>st</w:t>
            </w:r>
            <w:r w:rsidRPr="3075D2BB">
              <w:rPr>
                <w:rFonts w:ascii="Calibri" w:hAnsi="Calibri" w:eastAsia="Calibri" w:cs="Calibri"/>
                <w:b/>
                <w:bCs/>
                <w:color w:val="0D0D0D" w:themeColor="text1" w:themeTint="F2"/>
                <w:sz w:val="18"/>
                <w:szCs w:val="18"/>
                <w:lang w:val="en-US"/>
              </w:rPr>
              <w:t xml:space="preserve"> exercise</w:t>
            </w:r>
          </w:p>
          <w:p w:rsidR="00C0175B" w:rsidP="00C0175B" w:rsidRDefault="00C0175B" w14:paraId="77105EDA" w14:textId="77777777">
            <w:pPr>
              <w:spacing w:line="276" w:lineRule="auto"/>
              <w:rPr>
                <w:rFonts w:ascii="Calibri" w:hAnsi="Calibri" w:eastAsia="Calibri" w:cs="Calibri"/>
                <w:color w:val="0D0D0D" w:themeColor="text1" w:themeTint="F2"/>
                <w:sz w:val="18"/>
                <w:szCs w:val="18"/>
                <w:lang w:val="en-US"/>
              </w:rPr>
            </w:pPr>
            <w:r w:rsidRPr="3075D2BB">
              <w:rPr>
                <w:rFonts w:ascii="Calibri" w:hAnsi="Calibri" w:eastAsia="Calibri" w:cs="Calibri"/>
                <w:color w:val="0D0D0D" w:themeColor="text1" w:themeTint="F2"/>
                <w:sz w:val="18"/>
                <w:szCs w:val="18"/>
                <w:lang w:val="en-US"/>
              </w:rPr>
              <w:t xml:space="preserve">Around 30 min </w:t>
            </w:r>
          </w:p>
          <w:p w:rsidR="00C0175B" w:rsidP="00C0175B" w:rsidRDefault="00C0175B" w14:paraId="4A13B9F2" w14:textId="77777777">
            <w:pPr>
              <w:spacing w:line="276" w:lineRule="auto"/>
            </w:pPr>
            <w:r>
              <w:rPr>
                <w:rFonts w:ascii="Calibri" w:hAnsi="Calibri" w:eastAsia="Calibri" w:cs="Calibri"/>
                <w:color w:val="0D0D0D" w:themeColor="text1" w:themeTint="F2"/>
                <w:sz w:val="18"/>
                <w:szCs w:val="18"/>
                <w:lang w:val="en-US"/>
              </w:rPr>
              <w:t>10:00-10:30 h</w:t>
            </w:r>
          </w:p>
        </w:tc>
        <w:tc>
          <w:tcPr>
            <w:tcW w:w="80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5" w:type="dxa"/>
              <w:right w:w="105" w:type="dxa"/>
            </w:tcMar>
          </w:tcPr>
          <w:p w:rsidR="00C0175B" w:rsidP="00C0175B" w:rsidRDefault="00C0175B" w14:paraId="71D1505A" w14:textId="77777777">
            <w:pPr>
              <w:spacing w:line="276" w:lineRule="auto"/>
              <w:rPr>
                <w:rFonts w:ascii="Calibri" w:hAnsi="Calibri" w:eastAsia="Calibri" w:cs="Calibri"/>
                <w:b/>
                <w:bCs/>
                <w:color w:val="0D0D0D" w:themeColor="text1" w:themeTint="F2"/>
                <w:sz w:val="18"/>
                <w:szCs w:val="18"/>
                <w:lang w:val="en-US"/>
              </w:rPr>
            </w:pPr>
            <w:r w:rsidRPr="3075D2BB">
              <w:rPr>
                <w:rFonts w:ascii="Calibri" w:hAnsi="Calibri" w:eastAsia="Calibri" w:cs="Calibri"/>
                <w:b/>
                <w:bCs/>
                <w:color w:val="0D0D0D" w:themeColor="text1" w:themeTint="F2"/>
                <w:sz w:val="18"/>
                <w:szCs w:val="18"/>
                <w:lang w:val="en-US"/>
              </w:rPr>
              <w:t>Feedback and validation of the first workshop outcomes</w:t>
            </w:r>
          </w:p>
          <w:p w:rsidR="00C0175B" w:rsidP="00C0175B" w:rsidRDefault="00C0175B" w14:paraId="06048BED" w14:textId="77777777">
            <w:pPr>
              <w:spacing w:line="276" w:lineRule="auto"/>
              <w:rPr>
                <w:rFonts w:ascii="Calibri" w:hAnsi="Calibri" w:eastAsia="Calibri" w:cs="Calibri"/>
                <w:color w:val="0D0D0D" w:themeColor="text1" w:themeTint="F2"/>
                <w:sz w:val="18"/>
                <w:szCs w:val="18"/>
                <w:lang w:val="en-US"/>
              </w:rPr>
            </w:pPr>
            <w:r w:rsidRPr="3075D2BB">
              <w:rPr>
                <w:rFonts w:ascii="Calibri" w:hAnsi="Calibri" w:eastAsia="Calibri" w:cs="Calibri"/>
                <w:color w:val="0D0D0D" w:themeColor="text1" w:themeTint="F2"/>
                <w:sz w:val="18"/>
                <w:szCs w:val="18"/>
                <w:lang w:val="en-US"/>
              </w:rPr>
              <w:t>Participants work in a joint session with all the participants and discuss the final version of the CLD and the problem statement (participants can include new variables, links and identify new feedback loops).</w:t>
            </w:r>
          </w:p>
        </w:tc>
      </w:tr>
      <w:tr w:rsidR="00C0175B" w:rsidTr="12C5E3F0" w14:paraId="3FB66D86" w14:textId="77777777">
        <w:trPr>
          <w:trHeight w:val="300"/>
        </w:trPr>
        <w:tc>
          <w:tcPr>
            <w:tcW w:w="15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5" w:type="dxa"/>
              <w:right w:w="105" w:type="dxa"/>
            </w:tcMar>
          </w:tcPr>
          <w:p w:rsidR="00C0175B" w:rsidP="00C0175B" w:rsidRDefault="00C0175B" w14:paraId="6F795A9F" w14:textId="77777777">
            <w:pPr>
              <w:spacing w:line="276" w:lineRule="auto"/>
            </w:pPr>
            <w:r w:rsidRPr="3075D2BB">
              <w:rPr>
                <w:rFonts w:ascii="Calibri" w:hAnsi="Calibri" w:eastAsia="Calibri" w:cs="Calibri"/>
                <w:b/>
                <w:bCs/>
                <w:color w:val="0D0D0D" w:themeColor="text1" w:themeTint="F2"/>
                <w:sz w:val="18"/>
                <w:szCs w:val="18"/>
                <w:lang w:val="en-US"/>
              </w:rPr>
              <w:t>2</w:t>
            </w:r>
            <w:r w:rsidRPr="3075D2BB">
              <w:rPr>
                <w:rFonts w:ascii="Calibri" w:hAnsi="Calibri" w:eastAsia="Calibri" w:cs="Calibri"/>
                <w:b/>
                <w:bCs/>
                <w:color w:val="0D0D0D" w:themeColor="text1" w:themeTint="F2"/>
                <w:sz w:val="18"/>
                <w:szCs w:val="18"/>
                <w:vertAlign w:val="superscript"/>
                <w:lang w:val="en-US"/>
              </w:rPr>
              <w:t>nd</w:t>
            </w:r>
            <w:r w:rsidRPr="3075D2BB">
              <w:rPr>
                <w:rFonts w:ascii="Calibri" w:hAnsi="Calibri" w:eastAsia="Calibri" w:cs="Calibri"/>
                <w:b/>
                <w:bCs/>
                <w:color w:val="0D0D0D" w:themeColor="text1" w:themeTint="F2"/>
                <w:sz w:val="18"/>
                <w:szCs w:val="18"/>
                <w:lang w:val="en-US"/>
              </w:rPr>
              <w:t xml:space="preserve"> exercise </w:t>
            </w:r>
          </w:p>
          <w:p w:rsidR="00C0175B" w:rsidP="00C0175B" w:rsidRDefault="00C0175B" w14:paraId="1D966D64" w14:textId="77777777">
            <w:pPr>
              <w:spacing w:line="276" w:lineRule="auto"/>
              <w:rPr>
                <w:rFonts w:ascii="Calibri" w:hAnsi="Calibri" w:eastAsia="Calibri" w:cs="Calibri"/>
                <w:color w:val="0D0D0D" w:themeColor="text1" w:themeTint="F2"/>
                <w:sz w:val="18"/>
                <w:szCs w:val="18"/>
                <w:lang w:val="en-US"/>
              </w:rPr>
            </w:pPr>
            <w:r w:rsidRPr="3075D2BB">
              <w:rPr>
                <w:rFonts w:ascii="Calibri" w:hAnsi="Calibri" w:eastAsia="Calibri" w:cs="Calibri"/>
                <w:color w:val="0D0D0D" w:themeColor="text1" w:themeTint="F2"/>
                <w:sz w:val="18"/>
                <w:szCs w:val="18"/>
                <w:lang w:val="en-US"/>
              </w:rPr>
              <w:t>Around 45 min</w:t>
            </w:r>
          </w:p>
          <w:p w:rsidR="00C0175B" w:rsidP="00C0175B" w:rsidRDefault="00C0175B" w14:paraId="2EEF50E6" w14:textId="77777777">
            <w:pPr>
              <w:spacing w:line="276" w:lineRule="auto"/>
            </w:pPr>
            <w:r>
              <w:rPr>
                <w:rFonts w:ascii="Calibri" w:hAnsi="Calibri" w:eastAsia="Calibri" w:cs="Calibri"/>
                <w:color w:val="0D0D0D" w:themeColor="text1" w:themeTint="F2"/>
                <w:sz w:val="18"/>
                <w:szCs w:val="18"/>
                <w:lang w:val="en-US"/>
              </w:rPr>
              <w:t>10:30- 11:15 h</w:t>
            </w:r>
          </w:p>
        </w:tc>
        <w:tc>
          <w:tcPr>
            <w:tcW w:w="80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5" w:type="dxa"/>
              <w:right w:w="105" w:type="dxa"/>
            </w:tcMar>
          </w:tcPr>
          <w:p w:rsidR="00C0175B" w:rsidP="00C0175B" w:rsidRDefault="00C0175B" w14:paraId="2DFF4A8B" w14:textId="77777777">
            <w:pPr>
              <w:spacing w:line="276" w:lineRule="auto"/>
            </w:pPr>
            <w:r w:rsidRPr="3075D2BB">
              <w:rPr>
                <w:rFonts w:ascii="Calibri" w:hAnsi="Calibri" w:eastAsia="Calibri" w:cs="Calibri"/>
                <w:b/>
                <w:bCs/>
                <w:color w:val="0D0D0D" w:themeColor="text1" w:themeTint="F2"/>
                <w:sz w:val="18"/>
                <w:szCs w:val="18"/>
                <w:lang w:val="en-US"/>
              </w:rPr>
              <w:t xml:space="preserve">Co-create </w:t>
            </w:r>
            <w:proofErr w:type="gramStart"/>
            <w:r w:rsidRPr="3075D2BB">
              <w:rPr>
                <w:rFonts w:ascii="Calibri" w:hAnsi="Calibri" w:eastAsia="Calibri" w:cs="Calibri"/>
                <w:b/>
                <w:bCs/>
                <w:color w:val="0D0D0D" w:themeColor="text1" w:themeTint="F2"/>
                <w:sz w:val="18"/>
                <w:szCs w:val="18"/>
                <w:lang w:val="en-US"/>
              </w:rPr>
              <w:t>solutions</w:t>
            </w:r>
            <w:proofErr w:type="gramEnd"/>
          </w:p>
          <w:p w:rsidR="00C0175B" w:rsidP="00C0175B" w:rsidRDefault="00C0175B" w14:paraId="35DB78CF" w14:textId="77777777">
            <w:pPr>
              <w:spacing w:line="276" w:lineRule="auto"/>
            </w:pPr>
            <w:r w:rsidRPr="3075D2BB">
              <w:rPr>
                <w:rFonts w:ascii="Calibri" w:hAnsi="Calibri" w:eastAsia="Calibri" w:cs="Calibri"/>
                <w:color w:val="0D0D0D" w:themeColor="text1" w:themeTint="F2"/>
                <w:sz w:val="18"/>
                <w:szCs w:val="18"/>
                <w:lang w:val="en-US"/>
              </w:rPr>
              <w:t>Starting from the CLD, participants will identify the main solutions and place them in the CLD (if not there yet) and discuss which of them could be interventions.</w:t>
            </w:r>
          </w:p>
        </w:tc>
      </w:tr>
      <w:tr w:rsidRPr="00C0175B" w:rsidR="00C0175B" w:rsidTr="12C5E3F0" w14:paraId="141F950C" w14:textId="77777777">
        <w:trPr>
          <w:trHeight w:val="300"/>
        </w:trPr>
        <w:tc>
          <w:tcPr>
            <w:tcW w:w="15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2F5496" w:themeFill="accent1" w:themeFillShade="BF"/>
            <w:tcMar>
              <w:left w:w="105" w:type="dxa"/>
              <w:right w:w="105" w:type="dxa"/>
            </w:tcMar>
          </w:tcPr>
          <w:p w:rsidRPr="00C0175B" w:rsidR="00C0175B" w:rsidP="00C0175B" w:rsidRDefault="00C0175B" w14:paraId="54947CBA" w14:textId="77777777">
            <w:pPr>
              <w:spacing w:line="276" w:lineRule="auto"/>
              <w:rPr>
                <w:rFonts w:ascii="Calibri" w:hAnsi="Calibri" w:eastAsia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 w:rsidRPr="00C0175B">
              <w:rPr>
                <w:rFonts w:ascii="Calibri" w:hAnsi="Calibri" w:eastAsia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11:15 -11:30 h</w:t>
            </w:r>
          </w:p>
        </w:tc>
        <w:tc>
          <w:tcPr>
            <w:tcW w:w="80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2F5496" w:themeFill="accent1" w:themeFillShade="BF"/>
            <w:tcMar>
              <w:left w:w="105" w:type="dxa"/>
              <w:right w:w="105" w:type="dxa"/>
            </w:tcMar>
          </w:tcPr>
          <w:p w:rsidRPr="00C0175B" w:rsidR="00C0175B" w:rsidP="00C0175B" w:rsidRDefault="00C0175B" w14:paraId="5F81DD9C" w14:textId="77777777">
            <w:pPr>
              <w:spacing w:line="276" w:lineRule="auto"/>
              <w:rPr>
                <w:rFonts w:ascii="Calibri" w:hAnsi="Calibri" w:eastAsia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 w:rsidRPr="00C0175B">
              <w:rPr>
                <w:rFonts w:ascii="Calibri" w:hAnsi="Calibri" w:eastAsia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Coffee break</w:t>
            </w:r>
          </w:p>
        </w:tc>
      </w:tr>
      <w:tr w:rsidR="00C0175B" w:rsidTr="12C5E3F0" w14:paraId="12EF743C" w14:textId="77777777">
        <w:trPr>
          <w:trHeight w:val="300"/>
        </w:trPr>
        <w:tc>
          <w:tcPr>
            <w:tcW w:w="15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5" w:type="dxa"/>
              <w:right w:w="105" w:type="dxa"/>
            </w:tcMar>
          </w:tcPr>
          <w:p w:rsidR="00C0175B" w:rsidP="00C0175B" w:rsidRDefault="00C0175B" w14:paraId="1AA5AC01" w14:textId="77777777">
            <w:pPr>
              <w:spacing w:line="276" w:lineRule="auto"/>
            </w:pPr>
            <w:r w:rsidRPr="3075D2BB">
              <w:rPr>
                <w:rFonts w:ascii="Calibri" w:hAnsi="Calibri" w:eastAsia="Calibri" w:cs="Calibri"/>
                <w:b/>
                <w:bCs/>
                <w:color w:val="0D0D0D" w:themeColor="text1" w:themeTint="F2"/>
                <w:sz w:val="18"/>
                <w:szCs w:val="18"/>
                <w:lang w:val="en-US"/>
              </w:rPr>
              <w:t>3</w:t>
            </w:r>
            <w:r w:rsidRPr="3075D2BB">
              <w:rPr>
                <w:rFonts w:ascii="Calibri" w:hAnsi="Calibri" w:eastAsia="Calibri" w:cs="Calibri"/>
                <w:b/>
                <w:bCs/>
                <w:color w:val="0D0D0D" w:themeColor="text1" w:themeTint="F2"/>
                <w:sz w:val="18"/>
                <w:szCs w:val="18"/>
                <w:vertAlign w:val="superscript"/>
                <w:lang w:val="en-US"/>
              </w:rPr>
              <w:t>rd</w:t>
            </w:r>
            <w:r w:rsidRPr="3075D2BB">
              <w:rPr>
                <w:rFonts w:ascii="Calibri" w:hAnsi="Calibri" w:eastAsia="Calibri" w:cs="Calibri"/>
                <w:b/>
                <w:bCs/>
                <w:color w:val="0D0D0D" w:themeColor="text1" w:themeTint="F2"/>
                <w:sz w:val="18"/>
                <w:szCs w:val="18"/>
                <w:lang w:val="en-US"/>
              </w:rPr>
              <w:t xml:space="preserve"> exercise</w:t>
            </w:r>
          </w:p>
          <w:p w:rsidR="00C0175B" w:rsidP="00C0175B" w:rsidRDefault="00C0175B" w14:paraId="60C45025" w14:textId="77777777">
            <w:pPr>
              <w:spacing w:line="276" w:lineRule="auto"/>
              <w:rPr>
                <w:rFonts w:ascii="Calibri" w:hAnsi="Calibri" w:eastAsia="Calibri" w:cs="Calibri"/>
                <w:color w:val="0D0D0D" w:themeColor="text1" w:themeTint="F2"/>
                <w:sz w:val="18"/>
                <w:szCs w:val="18"/>
                <w:lang w:val="en-US"/>
              </w:rPr>
            </w:pPr>
            <w:r w:rsidRPr="3075D2BB">
              <w:rPr>
                <w:rFonts w:ascii="Calibri" w:hAnsi="Calibri" w:eastAsia="Calibri" w:cs="Calibri"/>
                <w:color w:val="0D0D0D" w:themeColor="text1" w:themeTint="F2"/>
                <w:sz w:val="18"/>
                <w:szCs w:val="18"/>
                <w:lang w:val="en-US"/>
              </w:rPr>
              <w:t>Around 30 min</w:t>
            </w:r>
          </w:p>
          <w:p w:rsidR="00C0175B" w:rsidP="00C0175B" w:rsidRDefault="00C0175B" w14:paraId="6643749B" w14:textId="77777777">
            <w:pPr>
              <w:spacing w:line="276" w:lineRule="auto"/>
              <w:rPr>
                <w:rFonts w:ascii="Calibri" w:hAnsi="Calibri" w:eastAsia="Calibri" w:cs="Calibri"/>
                <w:color w:val="0D0D0D" w:themeColor="text1" w:themeTint="F2"/>
                <w:sz w:val="18"/>
                <w:szCs w:val="18"/>
                <w:lang w:val="en-US"/>
              </w:rPr>
            </w:pPr>
            <w:r>
              <w:rPr>
                <w:rFonts w:ascii="Calibri" w:hAnsi="Calibri" w:eastAsia="Calibri" w:cs="Calibri"/>
                <w:color w:val="0D0D0D" w:themeColor="text1" w:themeTint="F2"/>
                <w:sz w:val="18"/>
                <w:szCs w:val="18"/>
                <w:lang w:val="en-US"/>
              </w:rPr>
              <w:t>11:30- 12:00 h</w:t>
            </w:r>
          </w:p>
          <w:p w:rsidR="00C0175B" w:rsidP="00C0175B" w:rsidRDefault="00C0175B" w14:paraId="44DD3DFE" w14:textId="77777777">
            <w:pPr>
              <w:spacing w:line="276" w:lineRule="auto"/>
            </w:pPr>
          </w:p>
        </w:tc>
        <w:tc>
          <w:tcPr>
            <w:tcW w:w="80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5" w:type="dxa"/>
              <w:right w:w="105" w:type="dxa"/>
            </w:tcMar>
          </w:tcPr>
          <w:p w:rsidR="00C0175B" w:rsidP="00C0175B" w:rsidRDefault="00C0175B" w14:paraId="76A01163" w14:textId="77777777">
            <w:pPr>
              <w:spacing w:line="276" w:lineRule="auto"/>
              <w:jc w:val="left"/>
            </w:pPr>
            <w:r w:rsidRPr="3075D2BB">
              <w:rPr>
                <w:rFonts w:ascii="Calibri" w:hAnsi="Calibri" w:eastAsia="Calibri" w:cs="Calibri"/>
                <w:b/>
                <w:bCs/>
                <w:sz w:val="18"/>
                <w:szCs w:val="18"/>
              </w:rPr>
              <w:t xml:space="preserve">Select the most promising </w:t>
            </w:r>
            <w:proofErr w:type="gramStart"/>
            <w:r w:rsidRPr="3075D2BB">
              <w:rPr>
                <w:rFonts w:ascii="Calibri" w:hAnsi="Calibri" w:eastAsia="Calibri" w:cs="Calibri"/>
                <w:b/>
                <w:bCs/>
                <w:sz w:val="18"/>
                <w:szCs w:val="18"/>
              </w:rPr>
              <w:t>solutions</w:t>
            </w:r>
            <w:proofErr w:type="gramEnd"/>
          </w:p>
          <w:p w:rsidR="00C0175B" w:rsidP="00C0175B" w:rsidRDefault="00C0175B" w14:paraId="75C7F42E" w14:textId="77777777">
            <w:pPr>
              <w:spacing w:line="276" w:lineRule="auto"/>
            </w:pPr>
            <w:r w:rsidRPr="3075D2BB">
              <w:rPr>
                <w:rFonts w:ascii="Calibri" w:hAnsi="Calibri" w:eastAsia="Calibri" w:cs="Calibri"/>
                <w:color w:val="000000" w:themeColor="text1"/>
                <w:sz w:val="18"/>
                <w:szCs w:val="18"/>
                <w:lang w:val="en-US"/>
              </w:rPr>
              <w:t>Solutions are discussed and harmonized among all participants. The most promising solutions are selected.</w:t>
            </w:r>
          </w:p>
        </w:tc>
      </w:tr>
      <w:tr w:rsidR="00C0175B" w:rsidTr="12C5E3F0" w14:paraId="540E9F5F" w14:textId="77777777">
        <w:trPr>
          <w:trHeight w:val="300"/>
        </w:trPr>
        <w:tc>
          <w:tcPr>
            <w:tcW w:w="15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5" w:type="dxa"/>
              <w:right w:w="105" w:type="dxa"/>
            </w:tcMar>
          </w:tcPr>
          <w:p w:rsidR="00C0175B" w:rsidP="00C0175B" w:rsidRDefault="00C0175B" w14:paraId="074AEE74" w14:textId="77777777">
            <w:pPr>
              <w:spacing w:line="276" w:lineRule="auto"/>
            </w:pPr>
            <w:r w:rsidRPr="3075D2BB">
              <w:rPr>
                <w:rFonts w:ascii="Calibri" w:hAnsi="Calibri" w:eastAsia="Calibri" w:cs="Calibri"/>
                <w:b/>
                <w:bCs/>
                <w:color w:val="000000" w:themeColor="text1"/>
                <w:sz w:val="18"/>
                <w:szCs w:val="18"/>
                <w:lang w:val="en-US"/>
              </w:rPr>
              <w:t>4</w:t>
            </w:r>
            <w:r w:rsidRPr="3075D2BB">
              <w:rPr>
                <w:rFonts w:ascii="Calibri" w:hAnsi="Calibri" w:eastAsia="Calibri" w:cs="Calibri"/>
                <w:b/>
                <w:bCs/>
                <w:color w:val="000000" w:themeColor="text1"/>
                <w:sz w:val="18"/>
                <w:szCs w:val="18"/>
                <w:vertAlign w:val="superscript"/>
                <w:lang w:val="en-US"/>
              </w:rPr>
              <w:t>th</w:t>
            </w:r>
            <w:r w:rsidRPr="3075D2BB">
              <w:rPr>
                <w:rFonts w:ascii="Calibri" w:hAnsi="Calibri" w:eastAsia="Calibri" w:cs="Calibri"/>
                <w:b/>
                <w:bCs/>
                <w:color w:val="000000" w:themeColor="text1"/>
                <w:sz w:val="18"/>
                <w:szCs w:val="18"/>
                <w:lang w:val="en-US"/>
              </w:rPr>
              <w:t xml:space="preserve"> exercise </w:t>
            </w:r>
          </w:p>
          <w:p w:rsidR="00C0175B" w:rsidP="00C0175B" w:rsidRDefault="00C0175B" w14:paraId="60AA84A5" w14:textId="77777777">
            <w:pPr>
              <w:spacing w:line="276" w:lineRule="auto"/>
              <w:rPr>
                <w:rFonts w:ascii="Calibri" w:hAnsi="Calibri" w:eastAsia="Calibri" w:cs="Calibri"/>
                <w:color w:val="0D0D0D" w:themeColor="text1" w:themeTint="F2"/>
                <w:sz w:val="18"/>
                <w:szCs w:val="18"/>
                <w:lang w:val="en-US"/>
              </w:rPr>
            </w:pPr>
            <w:r w:rsidRPr="3075D2BB">
              <w:rPr>
                <w:rFonts w:ascii="Calibri" w:hAnsi="Calibri" w:eastAsia="Calibri" w:cs="Calibri"/>
                <w:color w:val="0D0D0D" w:themeColor="text1" w:themeTint="F2"/>
                <w:sz w:val="18"/>
                <w:szCs w:val="18"/>
                <w:lang w:val="en-US"/>
              </w:rPr>
              <w:t>Around 30 min</w:t>
            </w:r>
          </w:p>
          <w:p w:rsidR="00C0175B" w:rsidP="00C0175B" w:rsidRDefault="00C0175B" w14:paraId="08AFAA1A" w14:textId="77777777">
            <w:pPr>
              <w:spacing w:line="276" w:lineRule="auto"/>
            </w:pPr>
            <w:r>
              <w:rPr>
                <w:rFonts w:ascii="Calibri" w:hAnsi="Calibri" w:eastAsia="Calibri" w:cs="Calibri"/>
                <w:color w:val="0D0D0D" w:themeColor="text1" w:themeTint="F2"/>
                <w:sz w:val="18"/>
                <w:szCs w:val="18"/>
                <w:lang w:val="en-US"/>
              </w:rPr>
              <w:t>12:00- 12:30h</w:t>
            </w:r>
          </w:p>
        </w:tc>
        <w:tc>
          <w:tcPr>
            <w:tcW w:w="80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5" w:type="dxa"/>
              <w:right w:w="105" w:type="dxa"/>
            </w:tcMar>
          </w:tcPr>
          <w:p w:rsidR="00C0175B" w:rsidP="00C0175B" w:rsidRDefault="00C0175B" w14:paraId="561D5A19" w14:textId="77777777">
            <w:pPr>
              <w:spacing w:line="276" w:lineRule="auto"/>
              <w:jc w:val="left"/>
            </w:pPr>
            <w:r w:rsidRPr="3075D2BB">
              <w:rPr>
                <w:rFonts w:ascii="Calibri" w:hAnsi="Calibri" w:eastAsia="Calibri" w:cs="Calibri"/>
                <w:b/>
                <w:bCs/>
                <w:sz w:val="18"/>
                <w:szCs w:val="18"/>
              </w:rPr>
              <w:t>Main barriers and opportunities of the identified solutions</w:t>
            </w:r>
          </w:p>
          <w:p w:rsidR="00C0175B" w:rsidP="00C0175B" w:rsidRDefault="00C0175B" w14:paraId="3F1642D4" w14:textId="77777777">
            <w:pPr>
              <w:spacing w:line="276" w:lineRule="auto"/>
              <w:jc w:val="left"/>
            </w:pPr>
            <w:r w:rsidRPr="3075D2BB">
              <w:rPr>
                <w:rFonts w:ascii="Calibri" w:hAnsi="Calibri" w:eastAsia="Calibri" w:cs="Calibri"/>
                <w:sz w:val="18"/>
                <w:szCs w:val="18"/>
              </w:rPr>
              <w:t xml:space="preserve">Each group conducts a preliminary identification of the main barriers and opportunities of the most important selected solutions. </w:t>
            </w:r>
          </w:p>
        </w:tc>
      </w:tr>
      <w:tr w:rsidR="00C0175B" w:rsidTr="12C5E3F0" w14:paraId="7F463324" w14:textId="77777777">
        <w:trPr>
          <w:trHeight w:val="300"/>
        </w:trPr>
        <w:tc>
          <w:tcPr>
            <w:tcW w:w="15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5" w:type="dxa"/>
              <w:right w:w="105" w:type="dxa"/>
            </w:tcMar>
          </w:tcPr>
          <w:p w:rsidR="00C0175B" w:rsidP="00C0175B" w:rsidRDefault="00C0175B" w14:paraId="5004EFFA" w14:textId="77777777">
            <w:pPr>
              <w:spacing w:line="276" w:lineRule="auto"/>
              <w:jc w:val="left"/>
            </w:pPr>
            <w:r w:rsidRPr="3075D2BB">
              <w:rPr>
                <w:rFonts w:ascii="Calibri" w:hAnsi="Calibri" w:eastAsia="Calibri" w:cs="Calibri"/>
                <w:b/>
                <w:bCs/>
                <w:color w:val="0D0D0D" w:themeColor="text1" w:themeTint="F2"/>
                <w:sz w:val="18"/>
                <w:szCs w:val="18"/>
                <w:lang w:val="en-US"/>
              </w:rPr>
              <w:t>Third part (proposed by UAL)</w:t>
            </w:r>
          </w:p>
          <w:p w:rsidR="00C0175B" w:rsidP="00C0175B" w:rsidRDefault="00C0175B" w14:paraId="68773C4F" w14:textId="77777777">
            <w:pPr>
              <w:spacing w:line="276" w:lineRule="auto"/>
              <w:rPr>
                <w:rFonts w:ascii="Calibri" w:hAnsi="Calibri" w:eastAsia="Calibri" w:cs="Calibri"/>
                <w:color w:val="0D0D0D" w:themeColor="text1" w:themeTint="F2"/>
                <w:sz w:val="18"/>
                <w:szCs w:val="18"/>
                <w:lang w:val="en-US"/>
              </w:rPr>
            </w:pPr>
            <w:r w:rsidRPr="3075D2BB">
              <w:rPr>
                <w:rFonts w:ascii="Calibri" w:hAnsi="Calibri" w:eastAsia="Calibri" w:cs="Calibri"/>
                <w:color w:val="0D0D0D" w:themeColor="text1" w:themeTint="F2"/>
                <w:sz w:val="18"/>
                <w:szCs w:val="18"/>
                <w:lang w:val="en-US"/>
              </w:rPr>
              <w:t xml:space="preserve">Around </w:t>
            </w:r>
            <w:r>
              <w:rPr>
                <w:rFonts w:ascii="Calibri" w:hAnsi="Calibri" w:eastAsia="Calibri" w:cs="Calibri"/>
                <w:color w:val="0D0D0D" w:themeColor="text1" w:themeTint="F2"/>
                <w:sz w:val="18"/>
                <w:szCs w:val="18"/>
                <w:lang w:val="en-US"/>
              </w:rPr>
              <w:t xml:space="preserve">30 </w:t>
            </w:r>
            <w:r w:rsidRPr="3075D2BB">
              <w:rPr>
                <w:rFonts w:ascii="Calibri" w:hAnsi="Calibri" w:eastAsia="Calibri" w:cs="Calibri"/>
                <w:color w:val="0D0D0D" w:themeColor="text1" w:themeTint="F2"/>
                <w:sz w:val="18"/>
                <w:szCs w:val="18"/>
                <w:lang w:val="en-US"/>
              </w:rPr>
              <w:t>min</w:t>
            </w:r>
          </w:p>
          <w:p w:rsidRPr="00551A81" w:rsidR="00C0175B" w:rsidP="00C0175B" w:rsidRDefault="00C0175B" w14:paraId="41519185" w14:textId="77777777">
            <w:pPr>
              <w:spacing w:line="276" w:lineRule="auto"/>
              <w:rPr>
                <w:rFonts w:ascii="Calibri" w:hAnsi="Calibri" w:eastAsia="Calibri" w:cs="Calibri"/>
                <w:color w:val="0D0D0D" w:themeColor="text1" w:themeTint="F2"/>
                <w:sz w:val="18"/>
                <w:szCs w:val="18"/>
                <w:lang w:val="en-US"/>
              </w:rPr>
            </w:pPr>
            <w:r>
              <w:rPr>
                <w:rFonts w:ascii="Calibri" w:hAnsi="Calibri" w:eastAsia="Calibri" w:cs="Calibri"/>
                <w:color w:val="0D0D0D" w:themeColor="text1" w:themeTint="F2"/>
                <w:sz w:val="18"/>
                <w:szCs w:val="18"/>
                <w:lang w:val="en-US"/>
              </w:rPr>
              <w:t>12:30- 13:00h</w:t>
            </w:r>
          </w:p>
        </w:tc>
        <w:tc>
          <w:tcPr>
            <w:tcW w:w="80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5" w:type="dxa"/>
              <w:right w:w="105" w:type="dxa"/>
            </w:tcMar>
          </w:tcPr>
          <w:p w:rsidR="00C0175B" w:rsidP="00C0175B" w:rsidRDefault="00C0175B" w14:paraId="71486797" w14:textId="08D79FE9">
            <w:pPr>
              <w:spacing w:line="276" w:lineRule="auto"/>
            </w:pPr>
            <w:r w:rsidRPr="3075D2BB">
              <w:rPr>
                <w:rFonts w:ascii="Calibri" w:hAnsi="Calibri" w:eastAsia="Calibri" w:cs="Calibri"/>
                <w:b/>
                <w:bCs/>
                <w:color w:val="0D0D0D" w:themeColor="text1" w:themeTint="F2"/>
                <w:sz w:val="18"/>
                <w:szCs w:val="18"/>
                <w:lang w:val="en-US"/>
              </w:rPr>
              <w:t xml:space="preserve">Identify impacts on </w:t>
            </w:r>
            <w:proofErr w:type="gramStart"/>
            <w:r w:rsidRPr="3075D2BB" w:rsidR="00C749EC">
              <w:rPr>
                <w:rFonts w:ascii="Calibri" w:hAnsi="Calibri" w:eastAsia="Calibri" w:cs="Calibri"/>
                <w:b/>
                <w:bCs/>
                <w:color w:val="0D0D0D" w:themeColor="text1" w:themeTint="F2"/>
                <w:sz w:val="18"/>
                <w:szCs w:val="18"/>
                <w:lang w:val="en-US"/>
              </w:rPr>
              <w:t>ecosystems</w:t>
            </w:r>
            <w:proofErr w:type="gramEnd"/>
          </w:p>
          <w:p w:rsidR="00C0175B" w:rsidP="00C0175B" w:rsidRDefault="00C0175B" w14:paraId="01BB089D" w14:textId="77777777">
            <w:pPr>
              <w:spacing w:line="276" w:lineRule="auto"/>
              <w:rPr>
                <w:rFonts w:ascii="Calibri" w:hAnsi="Calibri" w:eastAsia="Calibri" w:cs="Calibri"/>
                <w:color w:val="000000" w:themeColor="text1"/>
                <w:sz w:val="18"/>
                <w:szCs w:val="18"/>
              </w:rPr>
            </w:pPr>
            <w:r w:rsidRPr="3075D2BB">
              <w:rPr>
                <w:rFonts w:ascii="Calibri" w:hAnsi="Calibri" w:eastAsia="Calibri" w:cs="Calibri"/>
                <w:color w:val="000000" w:themeColor="text1"/>
                <w:sz w:val="18"/>
                <w:szCs w:val="18"/>
              </w:rPr>
              <w:t xml:space="preserve">Identify the main impacts on WEFE components and ecosystems that support them that may arise from the implementation of the intervention. </w:t>
            </w:r>
          </w:p>
        </w:tc>
      </w:tr>
      <w:tr w:rsidR="00C0175B" w:rsidTr="12C5E3F0" w14:paraId="131E2558" w14:textId="77777777">
        <w:trPr>
          <w:trHeight w:val="300"/>
        </w:trPr>
        <w:tc>
          <w:tcPr>
            <w:tcW w:w="15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8EAADB" w:themeFill="accent1" w:themeFillTint="99"/>
            <w:tcMar>
              <w:left w:w="105" w:type="dxa"/>
              <w:right w:w="105" w:type="dxa"/>
            </w:tcMar>
          </w:tcPr>
          <w:p w:rsidRPr="3075D2BB" w:rsidR="00C0175B" w:rsidP="00C0175B" w:rsidRDefault="00C0175B" w14:paraId="4324F08E" w14:textId="77777777">
            <w:pPr>
              <w:spacing w:line="276" w:lineRule="auto"/>
              <w:jc w:val="left"/>
              <w:rPr>
                <w:rFonts w:ascii="Calibri" w:hAnsi="Calibri" w:eastAsia="Calibri" w:cs="Calibri"/>
                <w:b/>
                <w:bCs/>
                <w:color w:val="0D0D0D" w:themeColor="text1" w:themeTint="F2"/>
                <w:sz w:val="18"/>
                <w:szCs w:val="18"/>
                <w:lang w:val="en-US"/>
              </w:rPr>
            </w:pPr>
            <w:r>
              <w:rPr>
                <w:rFonts w:ascii="Calibri" w:hAnsi="Calibri" w:eastAsia="Calibri" w:cs="Calibri"/>
                <w:b/>
                <w:bCs/>
                <w:color w:val="0D0D0D" w:themeColor="text1" w:themeTint="F2"/>
                <w:sz w:val="18"/>
                <w:szCs w:val="18"/>
                <w:lang w:val="en-US"/>
              </w:rPr>
              <w:t>13:00- 13:30 h</w:t>
            </w:r>
          </w:p>
        </w:tc>
        <w:tc>
          <w:tcPr>
            <w:tcW w:w="80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8EAADB" w:themeFill="accent1" w:themeFillTint="99"/>
            <w:tcMar>
              <w:left w:w="105" w:type="dxa"/>
              <w:right w:w="105" w:type="dxa"/>
            </w:tcMar>
          </w:tcPr>
          <w:p w:rsidRPr="3075D2BB" w:rsidR="00C0175B" w:rsidP="00C0175B" w:rsidRDefault="00C0175B" w14:paraId="7B2D4788" w14:textId="47017F43">
            <w:pPr>
              <w:spacing w:line="276" w:lineRule="auto"/>
              <w:rPr>
                <w:rFonts w:ascii="Calibri" w:hAnsi="Calibri" w:eastAsia="Calibri" w:cs="Calibri"/>
                <w:b/>
                <w:bCs/>
                <w:color w:val="0D0D0D" w:themeColor="text1" w:themeTint="F2"/>
                <w:sz w:val="18"/>
                <w:szCs w:val="18"/>
                <w:lang w:val="en-US"/>
              </w:rPr>
            </w:pPr>
            <w:r>
              <w:rPr>
                <w:rFonts w:ascii="Calibri" w:hAnsi="Calibri" w:eastAsia="Calibri" w:cs="Calibri"/>
                <w:b/>
                <w:bCs/>
                <w:color w:val="0D0D0D" w:themeColor="text1" w:themeTint="F2"/>
                <w:sz w:val="18"/>
                <w:szCs w:val="18"/>
                <w:lang w:val="en-US"/>
              </w:rPr>
              <w:t>CLOSE</w:t>
            </w:r>
            <w:r w:rsidR="00C749EC">
              <w:rPr>
                <w:rFonts w:ascii="Calibri" w:hAnsi="Calibri" w:eastAsia="Calibri" w:cs="Calibri"/>
                <w:b/>
                <w:bCs/>
                <w:color w:val="0D0D0D" w:themeColor="text1" w:themeTint="F2"/>
                <w:sz w:val="18"/>
                <w:szCs w:val="18"/>
                <w:lang w:val="en-US"/>
              </w:rPr>
              <w:t xml:space="preserve">D </w:t>
            </w:r>
            <w:r>
              <w:rPr>
                <w:rFonts w:ascii="Calibri" w:hAnsi="Calibri" w:eastAsia="Calibri" w:cs="Calibri"/>
                <w:b/>
                <w:bCs/>
                <w:color w:val="0D0D0D" w:themeColor="text1" w:themeTint="F2"/>
                <w:sz w:val="18"/>
                <w:szCs w:val="18"/>
                <w:lang w:val="en-US"/>
              </w:rPr>
              <w:t>RESULT DISCUSION</w:t>
            </w:r>
          </w:p>
        </w:tc>
      </w:tr>
      <w:tr w:rsidR="00C0175B" w:rsidTr="12C5E3F0" w14:paraId="79D46AC2" w14:textId="77777777">
        <w:trPr>
          <w:trHeight w:val="300"/>
        </w:trPr>
        <w:tc>
          <w:tcPr>
            <w:tcW w:w="15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2F5496" w:themeFill="accent1" w:themeFillShade="BF"/>
            <w:tcMar>
              <w:left w:w="105" w:type="dxa"/>
              <w:right w:w="105" w:type="dxa"/>
            </w:tcMar>
          </w:tcPr>
          <w:p w:rsidRPr="00551A81" w:rsidR="00C0175B" w:rsidP="00C0175B" w:rsidRDefault="00C0175B" w14:paraId="068B5B0B" w14:textId="77777777">
            <w:pPr>
              <w:spacing w:line="276" w:lineRule="auto"/>
              <w:jc w:val="left"/>
              <w:rPr>
                <w:rFonts w:ascii="Calibri" w:hAnsi="Calibri" w:eastAsia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 w:rsidRPr="00551A81">
              <w:rPr>
                <w:rFonts w:ascii="Calibri" w:hAnsi="Calibri" w:eastAsia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13-30- 14:30 h</w:t>
            </w:r>
          </w:p>
        </w:tc>
        <w:tc>
          <w:tcPr>
            <w:tcW w:w="80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2F5496" w:themeFill="accent1" w:themeFillShade="BF"/>
            <w:tcMar>
              <w:left w:w="105" w:type="dxa"/>
              <w:right w:w="105" w:type="dxa"/>
            </w:tcMar>
          </w:tcPr>
          <w:p w:rsidRPr="00551A81" w:rsidR="00C0175B" w:rsidP="00C0175B" w:rsidRDefault="00C0175B" w14:paraId="2B305FB5" w14:textId="77777777">
            <w:pPr>
              <w:spacing w:line="276" w:lineRule="auto"/>
              <w:rPr>
                <w:rFonts w:ascii="Calibri" w:hAnsi="Calibri" w:eastAsia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 w:rsidRPr="00551A81">
              <w:rPr>
                <w:rFonts w:ascii="Calibri" w:hAnsi="Calibri" w:eastAsia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LUNCH</w:t>
            </w:r>
          </w:p>
        </w:tc>
      </w:tr>
      <w:tr w:rsidR="12C5E3F0" w:rsidTr="12C5E3F0" w14:paraId="3F3BA2DA">
        <w:trPr>
          <w:trHeight w:val="300"/>
        </w:trPr>
        <w:tc>
          <w:tcPr>
            <w:tcW w:w="15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>
              <w:left w:w="105" w:type="dxa"/>
              <w:right w:w="105" w:type="dxa"/>
            </w:tcMar>
          </w:tcPr>
          <w:p w:rsidR="5B3607C5" w:rsidP="12C5E3F0" w:rsidRDefault="5B3607C5" w14:paraId="19E8B582" w14:textId="25DECB52">
            <w:pPr>
              <w:pStyle w:val="Normal"/>
              <w:spacing w:line="276" w:lineRule="auto"/>
              <w:jc w:val="left"/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18"/>
                <w:szCs w:val="18"/>
                <w:lang w:val="en-US"/>
              </w:rPr>
            </w:pPr>
            <w:r w:rsidRPr="12C5E3F0" w:rsidR="5B3607C5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18"/>
                <w:szCs w:val="18"/>
                <w:lang w:val="en-US"/>
              </w:rPr>
              <w:t>15:00 – 17:00</w:t>
            </w:r>
          </w:p>
        </w:tc>
        <w:tc>
          <w:tcPr>
            <w:tcW w:w="80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>
              <w:left w:w="105" w:type="dxa"/>
              <w:right w:w="105" w:type="dxa"/>
            </w:tcMar>
          </w:tcPr>
          <w:p w:rsidR="5B3607C5" w:rsidP="12C5E3F0" w:rsidRDefault="5B3607C5" w14:paraId="7C629ACF" w14:textId="4CE500CF">
            <w:pPr>
              <w:pStyle w:val="Normal"/>
              <w:spacing w:line="276" w:lineRule="auto"/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18"/>
                <w:szCs w:val="18"/>
                <w:lang w:val="en-US"/>
              </w:rPr>
            </w:pPr>
            <w:r w:rsidRPr="12C5E3F0" w:rsidR="5B3607C5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18"/>
                <w:szCs w:val="18"/>
                <w:lang w:val="en-US"/>
              </w:rPr>
              <w:t xml:space="preserve">Visit to </w:t>
            </w:r>
            <w:r w:rsidRPr="12C5E3F0" w:rsidR="5B3607C5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18"/>
                <w:szCs w:val="18"/>
                <w:lang w:val="en-US"/>
              </w:rPr>
              <w:t>Esporão</w:t>
            </w:r>
          </w:p>
        </w:tc>
      </w:tr>
    </w:tbl>
    <w:sectPr w:rsidRPr="00C0175B" w:rsidR="003C1121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CF49F5"/>
    <w:multiLevelType w:val="hybridMultilevel"/>
    <w:tmpl w:val="EC062A7C"/>
    <w:lvl w:ilvl="0" w:tplc="65B64F98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0CE2BEE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9AE542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76CA62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4EA7E0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E56641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EEE5C5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256A7F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59E5CD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578318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75B"/>
    <w:rsid w:val="003C1121"/>
    <w:rsid w:val="007F285E"/>
    <w:rsid w:val="00BD6372"/>
    <w:rsid w:val="00C0175B"/>
    <w:rsid w:val="00C749EC"/>
    <w:rsid w:val="00EC3748"/>
    <w:rsid w:val="00EFA917"/>
    <w:rsid w:val="033B746C"/>
    <w:rsid w:val="12C5E3F0"/>
    <w:rsid w:val="3078CC30"/>
    <w:rsid w:val="516685FD"/>
    <w:rsid w:val="5B3607C5"/>
    <w:rsid w:val="64BC3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6B007"/>
  <w15:chartTrackingRefBased/>
  <w15:docId w15:val="{04EDDB17-FDCE-4761-8E11-595E059DB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0175B"/>
    <w:pPr>
      <w:autoSpaceDE w:val="0"/>
      <w:autoSpaceDN w:val="0"/>
      <w:adjustRightInd w:val="0"/>
      <w:spacing w:after="120" w:line="240" w:lineRule="auto"/>
      <w:jc w:val="both"/>
    </w:pPr>
    <w:rPr>
      <w:rFonts w:cstheme="minorHAnsi"/>
      <w:kern w:val="0"/>
      <w:lang w:val="en-GB"/>
      <w14:ligatures w14:val="none"/>
    </w:rPr>
  </w:style>
  <w:style w:type="character" w:styleId="Tipodeletrapredefinidodopargraf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PargrafodaLista">
    <w:name w:val="List Paragraph"/>
    <w:aliases w:val="Bullet List Paragraph"/>
    <w:basedOn w:val="Normal"/>
    <w:link w:val="PargrafodaListaCarter"/>
    <w:uiPriority w:val="34"/>
    <w:qFormat/>
    <w:rsid w:val="00C0175B"/>
    <w:pPr>
      <w:ind w:left="720"/>
      <w:contextualSpacing/>
    </w:pPr>
  </w:style>
  <w:style w:type="table" w:styleId="TabelacomGrelha">
    <w:name w:val="Table Grid"/>
    <w:basedOn w:val="Tabelanormal"/>
    <w:uiPriority w:val="39"/>
    <w:rsid w:val="00C0175B"/>
    <w:pPr>
      <w:spacing w:after="0" w:line="240" w:lineRule="auto"/>
    </w:pPr>
    <w:rPr>
      <w:kern w:val="0"/>
      <w:sz w:val="24"/>
      <w:szCs w:val="24"/>
      <w:lang w:val="en-US"/>
      <w14:ligatures w14:val="none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PargrafodaListaCarter" w:customStyle="1">
    <w:name w:val="Parágrafo da Lista Caráter"/>
    <w:aliases w:val="Bullet List Paragraph Caráter"/>
    <w:basedOn w:val="Tipodeletrapredefinidodopargrafo"/>
    <w:link w:val="PargrafodaLista"/>
    <w:uiPriority w:val="34"/>
    <w:rsid w:val="00C0175B"/>
    <w:rPr>
      <w:rFonts w:cstheme="minorHAnsi"/>
      <w:kern w:val="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A047C5273CF84EBAF14E4C8AE7C0C8" ma:contentTypeVersion="17" ma:contentTypeDescription="Create a new document." ma:contentTypeScope="" ma:versionID="d60952ae0d5692556a3431a241dbda7c">
  <xsd:schema xmlns:xsd="http://www.w3.org/2001/XMLSchema" xmlns:xs="http://www.w3.org/2001/XMLSchema" xmlns:p="http://schemas.microsoft.com/office/2006/metadata/properties" xmlns:ns2="4b617e2e-c8e0-40d4-bdb0-fd929331b5b1" xmlns:ns3="b8906c08-a2bb-45e2-b808-cae78925ac35" targetNamespace="http://schemas.microsoft.com/office/2006/metadata/properties" ma:root="true" ma:fieldsID="872af2b063f13a51b8efe907d5dd7936" ns2:_="" ns3:_="">
    <xsd:import namespace="4b617e2e-c8e0-40d4-bdb0-fd929331b5b1"/>
    <xsd:import namespace="b8906c08-a2bb-45e2-b808-cae78925ac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17e2e-c8e0-40d4-bdb0-fd929331b5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56c12fd-eed1-4216-b350-4dbda074ec7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906c08-a2bb-45e2-b808-cae78925ac3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6d724f4-e115-43ca-8c37-35d7c31ee655}" ma:internalName="TaxCatchAll" ma:showField="CatchAllData" ma:web="b8906c08-a2bb-45e2-b808-cae78925ac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906c08-a2bb-45e2-b808-cae78925ac35" xsi:nil="true"/>
    <lcf76f155ced4ddcb4097134ff3c332f xmlns="4b617e2e-c8e0-40d4-bdb0-fd929331b5b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1955BDD-082D-4FD4-B0D2-1755C996F6C9}"/>
</file>

<file path=customXml/itemProps2.xml><?xml version="1.0" encoding="utf-8"?>
<ds:datastoreItem xmlns:ds="http://schemas.openxmlformats.org/officeDocument/2006/customXml" ds:itemID="{BC7AD4A5-4250-4986-AD1F-692FB0607FCF}"/>
</file>

<file path=customXml/itemProps3.xml><?xml version="1.0" encoding="utf-8"?>
<ds:datastoreItem xmlns:ds="http://schemas.openxmlformats.org/officeDocument/2006/customXml" ds:itemID="{51177040-E2D1-4BC3-A9AF-3EC51C50904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Irene Perez Ramirez</dc:creator>
  <cp:keywords/>
  <dc:description/>
  <cp:lastModifiedBy>Jessica Sofia Pereira Loureiro</cp:lastModifiedBy>
  <cp:revision>3</cp:revision>
  <dcterms:created xsi:type="dcterms:W3CDTF">2023-12-11T12:56:00Z</dcterms:created>
  <dcterms:modified xsi:type="dcterms:W3CDTF">2024-02-26T12:01:27Z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0x01010029A047C5273CF84EBAF14E4C8AE7C0C8</vt:lpwstr>
  </property>
  <property fmtid="{D5CDD505-2E9C-101B-9397-08002B2CF9AE}" pid="3" name="MediaServiceImageTags">
    <vt:lpwstr/>
  </property>
</Properties>
</file>